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A14EF" w14:textId="77777777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pict w14:anchorId="32EB610F">
          <v:rect id="_x0000_i1073" style="width:0;height:1.5pt" o:hralign="center" o:hrstd="t" o:hr="t" fillcolor="#a0a0a0" stroked="f"/>
        </w:pict>
      </w:r>
    </w:p>
    <w:p w14:paraId="6361EE49" w14:textId="7259E3A5" w:rsidR="00444495" w:rsidRPr="00444495" w:rsidRDefault="00444495" w:rsidP="00444495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Лабораторная работа №4</w:t>
      </w:r>
    </w:p>
    <w:p w14:paraId="3EFF6214" w14:textId="77777777" w:rsidR="00444495" w:rsidRPr="00444495" w:rsidRDefault="00444495" w:rsidP="00444495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b/>
          <w:bCs/>
          <w:sz w:val="28"/>
          <w:szCs w:val="28"/>
          <w:lang w:val="ru-KZ"/>
        </w:rPr>
        <w:t>Тема: Проведение EDA — статистическое описание и визуализация данных</w:t>
      </w:r>
    </w:p>
    <w:p w14:paraId="666260E5" w14:textId="77777777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pict w14:anchorId="0AF73AA5">
          <v:rect id="_x0000_i1074" style="width:0;height:1.5pt" o:hralign="center" o:hrstd="t" o:hr="t" fillcolor="#a0a0a0" stroked="f"/>
        </w:pict>
      </w:r>
    </w:p>
    <w:p w14:paraId="672C23E8" w14:textId="7D7F27C6" w:rsidR="00444495" w:rsidRPr="00444495" w:rsidRDefault="00444495" w:rsidP="00444495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Цель работы</w:t>
      </w:r>
    </w:p>
    <w:p w14:paraId="236A58A5" w14:textId="77777777" w:rsidR="00444495" w:rsidRPr="00444495" w:rsidRDefault="00444495" w:rsidP="0044449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t>Освоить методы первичного анализа данных (EDA).</w:t>
      </w:r>
    </w:p>
    <w:p w14:paraId="41D771DB" w14:textId="77777777" w:rsidR="00444495" w:rsidRPr="00444495" w:rsidRDefault="00444495" w:rsidP="0044449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t>Научиться описывать данные статистически и визуализировать их.</w:t>
      </w:r>
    </w:p>
    <w:p w14:paraId="0137B614" w14:textId="77777777" w:rsidR="00444495" w:rsidRPr="00444495" w:rsidRDefault="00444495" w:rsidP="0044449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t>Выявить скрытые закономерности, пропуски, выбросы и зависимости между признаками.</w:t>
      </w:r>
    </w:p>
    <w:p w14:paraId="5150D6BC" w14:textId="77777777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pict w14:anchorId="49917647">
          <v:rect id="_x0000_i1075" style="width:0;height:1.5pt" o:hralign="center" o:hrstd="t" o:hr="t" fillcolor="#a0a0a0" stroked="f"/>
        </w:pict>
      </w:r>
    </w:p>
    <w:p w14:paraId="254AD05A" w14:textId="1225DA6F" w:rsidR="00444495" w:rsidRPr="00444495" w:rsidRDefault="00444495" w:rsidP="00444495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Теоретическая часть</w:t>
      </w:r>
    </w:p>
    <w:p w14:paraId="4227DAC5" w14:textId="77777777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44495">
        <w:rPr>
          <w:rFonts w:ascii="Times New Roman" w:hAnsi="Times New Roman" w:cs="Times New Roman"/>
          <w:b/>
          <w:bCs/>
          <w:sz w:val="28"/>
          <w:szCs w:val="28"/>
          <w:lang w:val="ru-KZ"/>
        </w:rPr>
        <w:t>Exploratory</w:t>
      </w:r>
      <w:proofErr w:type="spellEnd"/>
      <w:r w:rsidRPr="00444495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Data Analysis (EDA)</w:t>
      </w:r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 — это начальный этап анализа данных, включающий:</w:t>
      </w:r>
    </w:p>
    <w:p w14:paraId="0E009BC0" w14:textId="77777777" w:rsidR="00444495" w:rsidRPr="00444495" w:rsidRDefault="00444495" w:rsidP="0044449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b/>
          <w:bCs/>
          <w:sz w:val="28"/>
          <w:szCs w:val="28"/>
          <w:lang w:val="ru-KZ"/>
        </w:rPr>
        <w:t>Знакомство с данными</w:t>
      </w:r>
      <w:r w:rsidRPr="00444495">
        <w:rPr>
          <w:rFonts w:ascii="Times New Roman" w:hAnsi="Times New Roman" w:cs="Times New Roman"/>
          <w:sz w:val="28"/>
          <w:szCs w:val="28"/>
          <w:lang w:val="ru-KZ"/>
        </w:rPr>
        <w:t>: структура, типы переменных, размерность.</w:t>
      </w:r>
    </w:p>
    <w:p w14:paraId="4863C29B" w14:textId="77777777" w:rsidR="00444495" w:rsidRPr="00444495" w:rsidRDefault="00444495" w:rsidP="0044449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b/>
          <w:bCs/>
          <w:sz w:val="28"/>
          <w:szCs w:val="28"/>
          <w:lang w:val="ru-KZ"/>
        </w:rPr>
        <w:t>Обработка пропусков</w:t>
      </w:r>
      <w:r w:rsidRPr="00444495">
        <w:rPr>
          <w:rFonts w:ascii="Times New Roman" w:hAnsi="Times New Roman" w:cs="Times New Roman"/>
          <w:sz w:val="28"/>
          <w:szCs w:val="28"/>
          <w:lang w:val="ru-KZ"/>
        </w:rPr>
        <w:t>: заполнение медианой, средним, модой или удаление строк.</w:t>
      </w:r>
    </w:p>
    <w:p w14:paraId="362D9471" w14:textId="77777777" w:rsidR="00444495" w:rsidRPr="00444495" w:rsidRDefault="00444495" w:rsidP="0044449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b/>
          <w:bCs/>
          <w:sz w:val="28"/>
          <w:szCs w:val="28"/>
          <w:lang w:val="ru-KZ"/>
        </w:rPr>
        <w:t>Выявление выбросов</w:t>
      </w:r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: с помощью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boxplot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, z-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score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 или IQR.</w:t>
      </w:r>
    </w:p>
    <w:p w14:paraId="0DA48E9E" w14:textId="77777777" w:rsidR="00444495" w:rsidRPr="00444495" w:rsidRDefault="00444495" w:rsidP="0044449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b/>
          <w:bCs/>
          <w:sz w:val="28"/>
          <w:szCs w:val="28"/>
          <w:lang w:val="ru-KZ"/>
        </w:rPr>
        <w:t>Статистическое описание</w:t>
      </w:r>
      <w:r w:rsidRPr="00444495">
        <w:rPr>
          <w:rFonts w:ascii="Times New Roman" w:hAnsi="Times New Roman" w:cs="Times New Roman"/>
          <w:sz w:val="28"/>
          <w:szCs w:val="28"/>
          <w:lang w:val="ru-KZ"/>
        </w:rPr>
        <w:t>: среднее, медиана, дисперсия, стандартное отклонение.</w:t>
      </w:r>
    </w:p>
    <w:p w14:paraId="7CFFF586" w14:textId="77777777" w:rsidR="00444495" w:rsidRPr="00444495" w:rsidRDefault="00444495" w:rsidP="0044449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b/>
          <w:bCs/>
          <w:sz w:val="28"/>
          <w:szCs w:val="28"/>
          <w:lang w:val="ru-KZ"/>
        </w:rPr>
        <w:t>Визуализация данных</w:t>
      </w:r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: гистограммы,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scatter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plot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boxplot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heatmap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027B0361" w14:textId="51397F68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 EDA — ключевой этап перед построением моделей машинного обучения.</w:t>
      </w:r>
    </w:p>
    <w:p w14:paraId="443D50B8" w14:textId="77777777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pict w14:anchorId="6C734D51">
          <v:rect id="_x0000_i1076" style="width:0;height:1.5pt" o:hralign="center" o:hrstd="t" o:hr="t" fillcolor="#a0a0a0" stroked="f"/>
        </w:pict>
      </w:r>
    </w:p>
    <w:p w14:paraId="7F4E6A53" w14:textId="25D9A3A2" w:rsidR="00444495" w:rsidRPr="00444495" w:rsidRDefault="00444495" w:rsidP="00444495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Практическая часть</w:t>
      </w:r>
    </w:p>
    <w:p w14:paraId="7E51EDEE" w14:textId="77777777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Инструменты: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pandas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numpy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seaborn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matplotlib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.</w:t>
      </w:r>
      <w:r w:rsidRPr="00444495">
        <w:rPr>
          <w:rFonts w:ascii="Times New Roman" w:hAnsi="Times New Roman" w:cs="Times New Roman"/>
          <w:sz w:val="28"/>
          <w:szCs w:val="28"/>
          <w:lang w:val="ru-KZ"/>
        </w:rPr>
        <w:br/>
        <w:t>Датасеты:</w:t>
      </w:r>
    </w:p>
    <w:p w14:paraId="2821C65D" w14:textId="77777777" w:rsidR="00444495" w:rsidRPr="00444495" w:rsidRDefault="00444495" w:rsidP="0044449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44495">
        <w:rPr>
          <w:rFonts w:ascii="Times New Roman" w:hAnsi="Times New Roman" w:cs="Times New Roman"/>
          <w:b/>
          <w:bCs/>
          <w:sz w:val="28"/>
          <w:szCs w:val="28"/>
          <w:lang w:val="ru-KZ"/>
        </w:rPr>
        <w:t>Titanic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 (классификация: выжил/не выжил).</w:t>
      </w:r>
    </w:p>
    <w:p w14:paraId="32C39DDA" w14:textId="77777777" w:rsidR="00444495" w:rsidRPr="00444495" w:rsidRDefault="00444495" w:rsidP="0044449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44495">
        <w:rPr>
          <w:rFonts w:ascii="Times New Roman" w:hAnsi="Times New Roman" w:cs="Times New Roman"/>
          <w:b/>
          <w:bCs/>
          <w:sz w:val="28"/>
          <w:szCs w:val="28"/>
          <w:lang w:val="ru-KZ"/>
        </w:rPr>
        <w:t>Iris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 (описание цветов).</w:t>
      </w:r>
    </w:p>
    <w:p w14:paraId="158B734A" w14:textId="77777777" w:rsidR="00444495" w:rsidRPr="00444495" w:rsidRDefault="00444495" w:rsidP="0044449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44495">
        <w:rPr>
          <w:rFonts w:ascii="Times New Roman" w:hAnsi="Times New Roman" w:cs="Times New Roman"/>
          <w:b/>
          <w:bCs/>
          <w:sz w:val="28"/>
          <w:szCs w:val="28"/>
          <w:lang w:val="ru-KZ"/>
        </w:rPr>
        <w:t>Housing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 (цены на жильё).</w:t>
      </w:r>
    </w:p>
    <w:p w14:paraId="21D28F1D" w14:textId="77777777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Пример загрузки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Titanic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:</w:t>
      </w:r>
    </w:p>
    <w:p w14:paraId="25C90BFA" w14:textId="77777777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lastRenderedPageBreak/>
        <w:t>import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pandas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as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pd</w:t>
      </w:r>
      <w:proofErr w:type="spellEnd"/>
    </w:p>
    <w:p w14:paraId="2CDD3164" w14:textId="77777777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 = pd.read_csv("https://raw.githubusercontent.com/datasciencedojo/datasets/master/titanic.csv")</w:t>
      </w:r>
    </w:p>
    <w:p w14:paraId="3CBC8C51" w14:textId="77777777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print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df.head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())</w:t>
      </w:r>
    </w:p>
    <w:p w14:paraId="285FC1BD" w14:textId="77777777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pict w14:anchorId="1E6A203A">
          <v:rect id="_x0000_i1077" style="width:0;height:1.5pt" o:hralign="center" o:hrstd="t" o:hr="t" fillcolor="#a0a0a0" stroked="f"/>
        </w:pict>
      </w:r>
    </w:p>
    <w:p w14:paraId="7C983FFB" w14:textId="29673214" w:rsidR="00444495" w:rsidRPr="00444495" w:rsidRDefault="00444495" w:rsidP="00444495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Задания</w:t>
      </w:r>
    </w:p>
    <w:p w14:paraId="77DB7598" w14:textId="77777777" w:rsidR="00444495" w:rsidRPr="00444495" w:rsidRDefault="00444495" w:rsidP="00444495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b/>
          <w:bCs/>
          <w:sz w:val="28"/>
          <w:szCs w:val="28"/>
          <w:lang w:val="ru-KZ"/>
        </w:rPr>
        <w:t>1. Загрузка данных</w:t>
      </w:r>
    </w:p>
    <w:p w14:paraId="393B3A56" w14:textId="77777777" w:rsidR="00444495" w:rsidRPr="00444495" w:rsidRDefault="00444495" w:rsidP="00444495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Загрузить набор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Titanic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 (или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Iris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/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Housing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3039C14C" w14:textId="77777777" w:rsidR="00444495" w:rsidRPr="00444495" w:rsidRDefault="00444495" w:rsidP="00444495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t>Вывести первые 10 строк (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head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()).</w:t>
      </w:r>
    </w:p>
    <w:p w14:paraId="32B94219" w14:textId="77777777" w:rsidR="00444495" w:rsidRPr="00444495" w:rsidRDefault="00444495" w:rsidP="00444495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b/>
          <w:bCs/>
          <w:sz w:val="28"/>
          <w:szCs w:val="28"/>
          <w:lang w:val="ru-KZ"/>
        </w:rPr>
        <w:t>2. Общая структура</w:t>
      </w:r>
    </w:p>
    <w:p w14:paraId="0829897C" w14:textId="77777777" w:rsidR="00444495" w:rsidRPr="00444495" w:rsidRDefault="00444495" w:rsidP="0044449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t>Определить количество строк и столбцов (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shape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3C8C09B4" w14:textId="77777777" w:rsidR="00444495" w:rsidRPr="00444495" w:rsidRDefault="00444495" w:rsidP="0044449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t>Проверить типы переменных (.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info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()).</w:t>
      </w:r>
    </w:p>
    <w:p w14:paraId="635D05F2" w14:textId="77777777" w:rsidR="00444495" w:rsidRPr="00444495" w:rsidRDefault="00444495" w:rsidP="00444495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b/>
          <w:bCs/>
          <w:sz w:val="28"/>
          <w:szCs w:val="28"/>
          <w:lang w:val="ru-KZ"/>
        </w:rPr>
        <w:t>3. Проверка пропусков</w:t>
      </w:r>
    </w:p>
    <w:p w14:paraId="02BA00AA" w14:textId="77777777" w:rsidR="00444495" w:rsidRPr="00444495" w:rsidRDefault="00444495" w:rsidP="00444495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t>Найти количество пропусков в каждом столбце.</w:t>
      </w:r>
    </w:p>
    <w:p w14:paraId="34B834E1" w14:textId="77777777" w:rsidR="00444495" w:rsidRPr="00444495" w:rsidRDefault="00444495" w:rsidP="00444495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t>Заполнить пропуски (медиана, мода) или удалить.</w:t>
      </w:r>
    </w:p>
    <w:p w14:paraId="19D15B48" w14:textId="77777777" w:rsidR="00444495" w:rsidRPr="00444495" w:rsidRDefault="00444495" w:rsidP="00444495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b/>
          <w:bCs/>
          <w:sz w:val="28"/>
          <w:szCs w:val="28"/>
          <w:lang w:val="ru-KZ"/>
        </w:rPr>
        <w:t>4. Статистическое описание</w:t>
      </w:r>
    </w:p>
    <w:p w14:paraId="0FA7A4D6" w14:textId="77777777" w:rsidR="00444495" w:rsidRPr="00444495" w:rsidRDefault="00444495" w:rsidP="00444495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t>Вывести .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describe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() для числовых признаков.</w:t>
      </w:r>
    </w:p>
    <w:p w14:paraId="2D6B6AC1" w14:textId="77777777" w:rsidR="00444495" w:rsidRPr="00444495" w:rsidRDefault="00444495" w:rsidP="00444495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t>Найти среднее, медиану, стандартное отклонение по каждому признаку.</w:t>
      </w:r>
    </w:p>
    <w:p w14:paraId="0CEB2CC2" w14:textId="77777777" w:rsidR="00444495" w:rsidRPr="00444495" w:rsidRDefault="00444495" w:rsidP="00444495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b/>
          <w:bCs/>
          <w:sz w:val="28"/>
          <w:szCs w:val="28"/>
          <w:lang w:val="ru-KZ"/>
        </w:rPr>
        <w:t>5. Категориальные переменные</w:t>
      </w:r>
    </w:p>
    <w:p w14:paraId="3520BC42" w14:textId="77777777" w:rsidR="00444495" w:rsidRPr="00444495" w:rsidRDefault="00444495" w:rsidP="00444495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t>Подсчитать распределение категориальных признаков (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value_counts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43E30924" w14:textId="77777777" w:rsidR="00444495" w:rsidRPr="00444495" w:rsidRDefault="00444495" w:rsidP="00444495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Визуализировать с помощью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barplot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77E289C2" w14:textId="77777777" w:rsidR="00444495" w:rsidRPr="00444495" w:rsidRDefault="00444495" w:rsidP="00444495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b/>
          <w:bCs/>
          <w:sz w:val="28"/>
          <w:szCs w:val="28"/>
          <w:lang w:val="ru-KZ"/>
        </w:rPr>
        <w:t>6. Гистограммы распределений</w:t>
      </w:r>
    </w:p>
    <w:p w14:paraId="48CBD5F5" w14:textId="77777777" w:rsidR="00444495" w:rsidRPr="00444495" w:rsidRDefault="00444495" w:rsidP="00444495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t>Построить гистограммы для числовых признаков (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Age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Fare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4EDBE2DB" w14:textId="77777777" w:rsidR="00444495" w:rsidRPr="00444495" w:rsidRDefault="00444495" w:rsidP="00444495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t>Проанализировать форму распределений (нормальное, смещённое).</w:t>
      </w:r>
    </w:p>
    <w:p w14:paraId="649AD701" w14:textId="77777777" w:rsidR="00444495" w:rsidRPr="00444495" w:rsidRDefault="00444495" w:rsidP="00444495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7. </w:t>
      </w:r>
      <w:proofErr w:type="spellStart"/>
      <w:r w:rsidRPr="00444495">
        <w:rPr>
          <w:rFonts w:ascii="Times New Roman" w:hAnsi="Times New Roman" w:cs="Times New Roman"/>
          <w:b/>
          <w:bCs/>
          <w:sz w:val="28"/>
          <w:szCs w:val="28"/>
          <w:lang w:val="ru-KZ"/>
        </w:rPr>
        <w:t>Boxplot</w:t>
      </w:r>
      <w:proofErr w:type="spellEnd"/>
      <w:r w:rsidRPr="00444495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(поиск выбросов)</w:t>
      </w:r>
    </w:p>
    <w:p w14:paraId="23372D56" w14:textId="77777777" w:rsidR="00444495" w:rsidRPr="00444495" w:rsidRDefault="00444495" w:rsidP="00444495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Построить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boxplot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 для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Age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 и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Fare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16D30C45" w14:textId="77777777" w:rsidR="00444495" w:rsidRPr="00444495" w:rsidRDefault="00444495" w:rsidP="00444495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t>Выявить выбросы и аномалии.</w:t>
      </w:r>
    </w:p>
    <w:p w14:paraId="398A663E" w14:textId="77777777" w:rsidR="00444495" w:rsidRPr="00444495" w:rsidRDefault="00444495" w:rsidP="00444495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b/>
          <w:bCs/>
          <w:sz w:val="28"/>
          <w:szCs w:val="28"/>
          <w:lang w:val="ru-KZ"/>
        </w:rPr>
        <w:t>8. Корреляционный анализ</w:t>
      </w:r>
    </w:p>
    <w:p w14:paraId="0D8134B0" w14:textId="77777777" w:rsidR="00444495" w:rsidRPr="00444495" w:rsidRDefault="00444495" w:rsidP="00444495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lastRenderedPageBreak/>
        <w:t>Построить матрицу корреляций (.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corr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()).</w:t>
      </w:r>
    </w:p>
    <w:p w14:paraId="30CF0773" w14:textId="77777777" w:rsidR="00444495" w:rsidRPr="00444495" w:rsidRDefault="00444495" w:rsidP="00444495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Визуализировать через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heatmap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115D9382" w14:textId="77777777" w:rsidR="00444495" w:rsidRPr="00444495" w:rsidRDefault="00444495" w:rsidP="00444495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9. </w:t>
      </w:r>
      <w:proofErr w:type="spellStart"/>
      <w:r w:rsidRPr="00444495">
        <w:rPr>
          <w:rFonts w:ascii="Times New Roman" w:hAnsi="Times New Roman" w:cs="Times New Roman"/>
          <w:b/>
          <w:bCs/>
          <w:sz w:val="28"/>
          <w:szCs w:val="28"/>
          <w:lang w:val="ru-KZ"/>
        </w:rPr>
        <w:t>Scatter</w:t>
      </w:r>
      <w:proofErr w:type="spellEnd"/>
      <w:r w:rsidRPr="00444495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444495">
        <w:rPr>
          <w:rFonts w:ascii="Times New Roman" w:hAnsi="Times New Roman" w:cs="Times New Roman"/>
          <w:b/>
          <w:bCs/>
          <w:sz w:val="28"/>
          <w:szCs w:val="28"/>
          <w:lang w:val="ru-KZ"/>
        </w:rPr>
        <w:t>Plot</w:t>
      </w:r>
      <w:proofErr w:type="spellEnd"/>
    </w:p>
    <w:p w14:paraId="4DF095B4" w14:textId="77777777" w:rsidR="00444495" w:rsidRPr="00444495" w:rsidRDefault="00444495" w:rsidP="00444495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Построить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scatter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plot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 для двух числовых признаков (например,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Age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vs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Fare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21ABEC11" w14:textId="77777777" w:rsidR="00444495" w:rsidRPr="00444495" w:rsidRDefault="00444495" w:rsidP="00444495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t>Добавить цветовую группировку по целевой переменной (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Survived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5B8BFB33" w14:textId="77777777" w:rsidR="00444495" w:rsidRPr="00444495" w:rsidRDefault="00444495" w:rsidP="00444495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10. </w:t>
      </w:r>
      <w:proofErr w:type="spellStart"/>
      <w:r w:rsidRPr="00444495">
        <w:rPr>
          <w:rFonts w:ascii="Times New Roman" w:hAnsi="Times New Roman" w:cs="Times New Roman"/>
          <w:b/>
          <w:bCs/>
          <w:sz w:val="28"/>
          <w:szCs w:val="28"/>
          <w:lang w:val="ru-KZ"/>
        </w:rPr>
        <w:t>Pairplot</w:t>
      </w:r>
      <w:proofErr w:type="spellEnd"/>
    </w:p>
    <w:p w14:paraId="2430C81E" w14:textId="77777777" w:rsidR="00444495" w:rsidRPr="00444495" w:rsidRDefault="00444495" w:rsidP="00444495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Построить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pairplot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 для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Iris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 или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Housing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7E79F2A6" w14:textId="77777777" w:rsidR="00444495" w:rsidRPr="00444495" w:rsidRDefault="00444495" w:rsidP="00444495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t>Проанализировать распределение и взаимосвязь признаков.</w:t>
      </w:r>
    </w:p>
    <w:p w14:paraId="275EBCA6" w14:textId="77777777" w:rsidR="00444495" w:rsidRPr="00444495" w:rsidRDefault="00444495" w:rsidP="00444495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b/>
          <w:bCs/>
          <w:sz w:val="28"/>
          <w:szCs w:val="28"/>
          <w:lang w:val="ru-KZ"/>
        </w:rPr>
        <w:t>11. Итоговый отчёт</w:t>
      </w:r>
    </w:p>
    <w:p w14:paraId="7877E6F8" w14:textId="77777777" w:rsidR="00444495" w:rsidRPr="00444495" w:rsidRDefault="00444495" w:rsidP="00444495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t>Составить таблицу с основными статистиками.</w:t>
      </w:r>
    </w:p>
    <w:p w14:paraId="2AE4C0EA" w14:textId="77777777" w:rsidR="00444495" w:rsidRPr="00444495" w:rsidRDefault="00444495" w:rsidP="00444495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t>Сформулировать выводы: какие признаки важны, есть ли выбросы, какие зависимости наблюдаются.</w:t>
      </w:r>
    </w:p>
    <w:p w14:paraId="24C99E90" w14:textId="77777777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pict w14:anchorId="68631806">
          <v:rect id="_x0000_i1078" style="width:0;height:1.5pt" o:hralign="center" o:hrstd="t" o:hr="t" fillcolor="#a0a0a0" stroked="f"/>
        </w:pict>
      </w:r>
    </w:p>
    <w:p w14:paraId="65D4ADB6" w14:textId="76F8F3E4" w:rsidR="00444495" w:rsidRPr="00444495" w:rsidRDefault="00444495" w:rsidP="00444495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Пример кода (</w:t>
      </w:r>
      <w:proofErr w:type="spellStart"/>
      <w:r w:rsidRPr="00444495">
        <w:rPr>
          <w:rFonts w:ascii="Times New Roman" w:hAnsi="Times New Roman" w:cs="Times New Roman"/>
          <w:b/>
          <w:bCs/>
          <w:sz w:val="28"/>
          <w:szCs w:val="28"/>
          <w:lang w:val="ru-KZ"/>
        </w:rPr>
        <w:t>Titanic</w:t>
      </w:r>
      <w:proofErr w:type="spellEnd"/>
      <w:r w:rsidRPr="00444495">
        <w:rPr>
          <w:rFonts w:ascii="Times New Roman" w:hAnsi="Times New Roman" w:cs="Times New Roman"/>
          <w:b/>
          <w:bCs/>
          <w:sz w:val="28"/>
          <w:szCs w:val="28"/>
          <w:lang w:val="ru-KZ"/>
        </w:rPr>
        <w:t>)</w:t>
      </w:r>
    </w:p>
    <w:p w14:paraId="2B191030" w14:textId="77777777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pandas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as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pd</w:t>
      </w:r>
      <w:proofErr w:type="spellEnd"/>
    </w:p>
    <w:p w14:paraId="7B8EB895" w14:textId="77777777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seaborn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as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sns</w:t>
      </w:r>
      <w:proofErr w:type="spellEnd"/>
    </w:p>
    <w:p w14:paraId="2D4C2058" w14:textId="77777777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matplotlib.pyplot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as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plt</w:t>
      </w:r>
      <w:proofErr w:type="spellEnd"/>
    </w:p>
    <w:p w14:paraId="5C819F51" w14:textId="77777777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73C9CDF9" w14:textId="77777777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t># Загрузка</w:t>
      </w:r>
    </w:p>
    <w:p w14:paraId="1FEFCAB6" w14:textId="77777777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 = pd.read_csv("https://raw.githubusercontent.com/datasciencedojo/datasets/master/titanic.csv")</w:t>
      </w:r>
    </w:p>
    <w:p w14:paraId="4D406855" w14:textId="77777777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3AEF51E8" w14:textId="77777777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t># Предварительный анализ</w:t>
      </w:r>
    </w:p>
    <w:p w14:paraId="0A2600A2" w14:textId="77777777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print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df.shape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)</w:t>
      </w:r>
    </w:p>
    <w:p w14:paraId="6EF30809" w14:textId="77777777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print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(df.info())</w:t>
      </w:r>
    </w:p>
    <w:p w14:paraId="7C884284" w14:textId="77777777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print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df.describe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())</w:t>
      </w:r>
    </w:p>
    <w:p w14:paraId="126CCEE5" w14:textId="77777777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7349F44A" w14:textId="77777777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t># Пропуски</w:t>
      </w:r>
    </w:p>
    <w:p w14:paraId="772DB78F" w14:textId="77777777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lastRenderedPageBreak/>
        <w:t>print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df.isnull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().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sum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())</w:t>
      </w:r>
    </w:p>
    <w:p w14:paraId="2FE7F2BE" w14:textId="77777777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["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Age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"].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fillna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["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Age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"].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median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(),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inplace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=True)</w:t>
      </w:r>
    </w:p>
    <w:p w14:paraId="70583E5C" w14:textId="77777777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["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Embarked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"].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fillna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["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Embarked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"].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mode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()[0],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inplace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=True)</w:t>
      </w:r>
    </w:p>
    <w:p w14:paraId="045D3960" w14:textId="77777777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076EC55C" w14:textId="77777777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t># Визуализации</w:t>
      </w:r>
    </w:p>
    <w:p w14:paraId="3F9617B7" w14:textId="77777777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sns.histplot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["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Age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"],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kde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=True)</w:t>
      </w:r>
    </w:p>
    <w:p w14:paraId="7C189148" w14:textId="77777777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plt.show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()</w:t>
      </w:r>
    </w:p>
    <w:p w14:paraId="558A7423" w14:textId="77777777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3B963BA8" w14:textId="77777777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sns.boxplot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(x="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Pclass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", y="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Fare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",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data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=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)</w:t>
      </w:r>
    </w:p>
    <w:p w14:paraId="0D7B66D0" w14:textId="77777777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plt.show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()</w:t>
      </w:r>
    </w:p>
    <w:p w14:paraId="5223F7AD" w14:textId="77777777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48E197F1" w14:textId="77777777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corr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 =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df.corr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numeric_only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=True)</w:t>
      </w:r>
    </w:p>
    <w:p w14:paraId="118EC834" w14:textId="77777777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sns.heatmap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corr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annot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=True,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cmap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="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coolwarm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")</w:t>
      </w:r>
    </w:p>
    <w:p w14:paraId="2DA32997" w14:textId="77777777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plt.show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()</w:t>
      </w:r>
    </w:p>
    <w:p w14:paraId="677F5042" w14:textId="77777777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pict w14:anchorId="3C9D9EE8">
          <v:rect id="_x0000_i1079" style="width:0;height:1.5pt" o:hralign="center" o:hrstd="t" o:hr="t" fillcolor="#a0a0a0" stroked="f"/>
        </w:pict>
      </w:r>
    </w:p>
    <w:p w14:paraId="1A36DBFB" w14:textId="202FE410" w:rsidR="00444495" w:rsidRPr="00444495" w:rsidRDefault="00444495" w:rsidP="00444495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Выводы</w:t>
      </w:r>
    </w:p>
    <w:p w14:paraId="45A1E428" w14:textId="77777777" w:rsidR="00444495" w:rsidRPr="00444495" w:rsidRDefault="00444495" w:rsidP="00444495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В датасете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Titanic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 пропуски присутствуют в признаках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Age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 xml:space="preserve"> и </w:t>
      </w:r>
      <w:proofErr w:type="spellStart"/>
      <w:r w:rsidRPr="00444495">
        <w:rPr>
          <w:rFonts w:ascii="Times New Roman" w:hAnsi="Times New Roman" w:cs="Times New Roman"/>
          <w:sz w:val="28"/>
          <w:szCs w:val="28"/>
          <w:lang w:val="ru-KZ"/>
        </w:rPr>
        <w:t>Cabin</w:t>
      </w:r>
      <w:proofErr w:type="spellEnd"/>
      <w:r w:rsidRPr="00444495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6EBAA04E" w14:textId="77777777" w:rsidR="00444495" w:rsidRPr="00444495" w:rsidRDefault="00444495" w:rsidP="00444495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t>Большинство пассажиров — мужчины, преобладающий класс билета — 3-й.</w:t>
      </w:r>
    </w:p>
    <w:p w14:paraId="08A4BF02" w14:textId="77777777" w:rsidR="00444495" w:rsidRPr="00444495" w:rsidRDefault="00444495" w:rsidP="00444495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t>Распределение возраста близко к нормальному, а стоимость билета сильно смещено вправо.</w:t>
      </w:r>
    </w:p>
    <w:p w14:paraId="33406E25" w14:textId="77777777" w:rsidR="00444495" w:rsidRPr="00444495" w:rsidRDefault="00444495" w:rsidP="00444495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t>Сильная корреляция наблюдается между классом билета и стоимостью.</w:t>
      </w:r>
    </w:p>
    <w:p w14:paraId="49CE40AE" w14:textId="77777777" w:rsidR="00444495" w:rsidRPr="00444495" w:rsidRDefault="00444495" w:rsidP="00444495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t>EDA выявил выбросы в цене билетов, которые следует обработать перед обучением модели.</w:t>
      </w:r>
    </w:p>
    <w:p w14:paraId="089438BE" w14:textId="77777777" w:rsidR="00444495" w:rsidRPr="00444495" w:rsidRDefault="00444495" w:rsidP="0044449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44495">
        <w:rPr>
          <w:rFonts w:ascii="Times New Roman" w:hAnsi="Times New Roman" w:cs="Times New Roman"/>
          <w:sz w:val="28"/>
          <w:szCs w:val="28"/>
          <w:lang w:val="ru-KZ"/>
        </w:rPr>
        <w:pict w14:anchorId="05E6065F">
          <v:rect id="_x0000_i1080" style="width:0;height:1.5pt" o:hralign="center" o:hrstd="t" o:hr="t" fillcolor="#a0a0a0" stroked="f"/>
        </w:pict>
      </w:r>
    </w:p>
    <w:p w14:paraId="33A5702A" w14:textId="77777777" w:rsidR="000D3C1C" w:rsidRPr="00444495" w:rsidRDefault="000D3C1C">
      <w:pPr>
        <w:rPr>
          <w:rFonts w:ascii="Times New Roman" w:hAnsi="Times New Roman" w:cs="Times New Roman"/>
          <w:sz w:val="28"/>
          <w:szCs w:val="28"/>
        </w:rPr>
      </w:pPr>
    </w:p>
    <w:sectPr w:rsidR="000D3C1C" w:rsidRPr="00444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76056"/>
    <w:multiLevelType w:val="multilevel"/>
    <w:tmpl w:val="F9D2A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65B85"/>
    <w:multiLevelType w:val="multilevel"/>
    <w:tmpl w:val="7D848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DE02B1"/>
    <w:multiLevelType w:val="multilevel"/>
    <w:tmpl w:val="D4CE8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620B8"/>
    <w:multiLevelType w:val="multilevel"/>
    <w:tmpl w:val="F0D49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7C3B86"/>
    <w:multiLevelType w:val="multilevel"/>
    <w:tmpl w:val="7BCEF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5B11D2"/>
    <w:multiLevelType w:val="multilevel"/>
    <w:tmpl w:val="9FE21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6A0DE9"/>
    <w:multiLevelType w:val="multilevel"/>
    <w:tmpl w:val="9156F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4C2D0D"/>
    <w:multiLevelType w:val="multilevel"/>
    <w:tmpl w:val="07FEE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727272"/>
    <w:multiLevelType w:val="multilevel"/>
    <w:tmpl w:val="80A49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1936E0"/>
    <w:multiLevelType w:val="multilevel"/>
    <w:tmpl w:val="FBCEA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2637B6"/>
    <w:multiLevelType w:val="multilevel"/>
    <w:tmpl w:val="0BA4D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0E08D1"/>
    <w:multiLevelType w:val="multilevel"/>
    <w:tmpl w:val="D264F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103B31"/>
    <w:multiLevelType w:val="multilevel"/>
    <w:tmpl w:val="2D8EF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2332F2"/>
    <w:multiLevelType w:val="multilevel"/>
    <w:tmpl w:val="710C6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E47E2D"/>
    <w:multiLevelType w:val="multilevel"/>
    <w:tmpl w:val="CBF27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292217">
    <w:abstractNumId w:val="5"/>
  </w:num>
  <w:num w:numId="2" w16cid:durableId="819808786">
    <w:abstractNumId w:val="3"/>
  </w:num>
  <w:num w:numId="3" w16cid:durableId="1824155053">
    <w:abstractNumId w:val="10"/>
  </w:num>
  <w:num w:numId="4" w16cid:durableId="1669867876">
    <w:abstractNumId w:val="13"/>
  </w:num>
  <w:num w:numId="5" w16cid:durableId="15279402">
    <w:abstractNumId w:val="2"/>
  </w:num>
  <w:num w:numId="6" w16cid:durableId="1620990108">
    <w:abstractNumId w:val="0"/>
  </w:num>
  <w:num w:numId="7" w16cid:durableId="253443575">
    <w:abstractNumId w:val="4"/>
  </w:num>
  <w:num w:numId="8" w16cid:durableId="1643268929">
    <w:abstractNumId w:val="14"/>
  </w:num>
  <w:num w:numId="9" w16cid:durableId="12804524">
    <w:abstractNumId w:val="6"/>
  </w:num>
  <w:num w:numId="10" w16cid:durableId="1098451443">
    <w:abstractNumId w:val="9"/>
  </w:num>
  <w:num w:numId="11" w16cid:durableId="1954435098">
    <w:abstractNumId w:val="11"/>
  </w:num>
  <w:num w:numId="12" w16cid:durableId="982735374">
    <w:abstractNumId w:val="7"/>
  </w:num>
  <w:num w:numId="13" w16cid:durableId="578682947">
    <w:abstractNumId w:val="1"/>
  </w:num>
  <w:num w:numId="14" w16cid:durableId="381711920">
    <w:abstractNumId w:val="8"/>
  </w:num>
  <w:num w:numId="15" w16cid:durableId="10346912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604"/>
    <w:rsid w:val="000D3C1C"/>
    <w:rsid w:val="00444495"/>
    <w:rsid w:val="0095534D"/>
    <w:rsid w:val="00A15D89"/>
    <w:rsid w:val="00CB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2072C"/>
  <w15:chartTrackingRefBased/>
  <w15:docId w15:val="{2B590E10-570A-42D7-9979-B9ED812CE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06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06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06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06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06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06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06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06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06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6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06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06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060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060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06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060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060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06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06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B0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06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B0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06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B060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B060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B060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06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B060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B06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7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Қуаныш Ақниет Сержанқызы</dc:creator>
  <cp:keywords/>
  <dc:description/>
  <cp:lastModifiedBy>Қуаныш Ақниет Сержанқызы</cp:lastModifiedBy>
  <cp:revision>2</cp:revision>
  <dcterms:created xsi:type="dcterms:W3CDTF">2025-09-29T06:41:00Z</dcterms:created>
  <dcterms:modified xsi:type="dcterms:W3CDTF">2025-09-29T06:42:00Z</dcterms:modified>
</cp:coreProperties>
</file>